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D5A" w:rsidRDefault="00087D5A" w:rsidP="00087D5A">
      <w:pPr>
        <w:pStyle w:val="af4"/>
      </w:pPr>
      <w:r>
        <w:rPr>
          <w:b/>
        </w:rPr>
        <w:t>Рассмотрено на заседании</w:t>
      </w:r>
      <w:r>
        <w:t xml:space="preserve">                                                                        «Утверждаю»</w:t>
      </w:r>
      <w:r>
        <w:rPr>
          <w:b/>
        </w:rPr>
        <w:t xml:space="preserve"> </w:t>
      </w:r>
    </w:p>
    <w:p w:rsidR="00087D5A" w:rsidRDefault="00087D5A" w:rsidP="00087D5A">
      <w:pPr>
        <w:pStyle w:val="af4"/>
      </w:pPr>
      <w:r>
        <w:rPr>
          <w:b/>
        </w:rPr>
        <w:t>педагогического совета</w:t>
      </w:r>
      <w:r>
        <w:t xml:space="preserve">                                                                           </w:t>
      </w:r>
      <w:r w:rsidRPr="00257FB2">
        <w:t>директор МБОУ НШ №1</w:t>
      </w:r>
    </w:p>
    <w:p w:rsidR="00087D5A" w:rsidRPr="00257FB2" w:rsidRDefault="00087D5A" w:rsidP="00087D5A">
      <w:pPr>
        <w:pStyle w:val="af4"/>
      </w:pPr>
      <w:r>
        <w:t>Протокол № __</w:t>
      </w:r>
      <w:r>
        <w:rPr>
          <w:u w:val="single"/>
        </w:rPr>
        <w:t>1</w:t>
      </w:r>
      <w:r w:rsidRPr="00D24C77">
        <w:rPr>
          <w:u w:val="single"/>
        </w:rPr>
        <w:t>_</w:t>
      </w:r>
      <w:r>
        <w:t>___</w:t>
      </w:r>
      <w:r>
        <w:rPr>
          <w:b/>
        </w:rPr>
        <w:t xml:space="preserve">                                                                                            </w:t>
      </w:r>
      <w:r w:rsidRPr="00257FB2">
        <w:t>Е.Н.Рубашкина</w:t>
      </w:r>
    </w:p>
    <w:p w:rsidR="00087D5A" w:rsidRPr="00257FB2" w:rsidRDefault="00087D5A" w:rsidP="00087D5A">
      <w:r w:rsidRPr="00257FB2">
        <w:t>от «_</w:t>
      </w:r>
      <w:r>
        <w:t>2</w:t>
      </w:r>
      <w:r>
        <w:rPr>
          <w:u w:val="single"/>
        </w:rPr>
        <w:t>9</w:t>
      </w:r>
      <w:r w:rsidRPr="00257FB2">
        <w:rPr>
          <w:u w:val="single"/>
        </w:rPr>
        <w:t>_</w:t>
      </w:r>
      <w:r w:rsidRPr="00257FB2">
        <w:t xml:space="preserve">» </w:t>
      </w:r>
      <w:proofErr w:type="spellStart"/>
      <w:r w:rsidRPr="00257FB2">
        <w:t>_</w:t>
      </w:r>
      <w:r>
        <w:rPr>
          <w:u w:val="single"/>
        </w:rPr>
        <w:t>августа</w:t>
      </w:r>
      <w:proofErr w:type="spellEnd"/>
      <w:r w:rsidRPr="00257FB2">
        <w:rPr>
          <w:u w:val="single"/>
        </w:rPr>
        <w:t xml:space="preserve">  201</w:t>
      </w:r>
      <w:r>
        <w:rPr>
          <w:u w:val="single"/>
        </w:rPr>
        <w:t>6</w:t>
      </w:r>
      <w:r w:rsidRPr="00257FB2">
        <w:rPr>
          <w:u w:val="single"/>
        </w:rPr>
        <w:t>г.</w:t>
      </w:r>
      <w:r w:rsidRPr="00257FB2">
        <w:t xml:space="preserve">                                                              </w:t>
      </w:r>
    </w:p>
    <w:p w:rsidR="00D31614" w:rsidRDefault="00D31614">
      <w:pPr>
        <w:rPr>
          <w:vanish/>
          <w:sz w:val="28"/>
          <w:szCs w:val="28"/>
        </w:rPr>
      </w:pPr>
    </w:p>
    <w:p w:rsidR="00D31614" w:rsidRDefault="00D31614">
      <w:pPr>
        <w:pStyle w:val="ac"/>
        <w:spacing w:before="0" w:after="0"/>
        <w:jc w:val="center"/>
      </w:pPr>
    </w:p>
    <w:p w:rsidR="00D31614" w:rsidRDefault="00D31614">
      <w:pPr>
        <w:ind w:left="4678"/>
        <w:jc w:val="center"/>
        <w:rPr>
          <w:lang w:val="ru-RU"/>
        </w:rPr>
      </w:pPr>
    </w:p>
    <w:p w:rsidR="00D31614" w:rsidRPr="00087D5A" w:rsidRDefault="00087D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614" w:rsidRDefault="00D31614">
      <w:pPr>
        <w:pStyle w:val="ac"/>
        <w:spacing w:before="0" w:after="0"/>
        <w:jc w:val="center"/>
      </w:pPr>
    </w:p>
    <w:p w:rsidR="00D31614" w:rsidRDefault="00D31614">
      <w:pPr>
        <w:pStyle w:val="ac"/>
        <w:spacing w:before="0" w:after="0"/>
        <w:jc w:val="center"/>
      </w:pPr>
    </w:p>
    <w:p w:rsidR="00D31614" w:rsidRDefault="004A427A">
      <w:pPr>
        <w:jc w:val="center"/>
        <w:rPr>
          <w:b/>
        </w:rPr>
      </w:pPr>
      <w:r>
        <w:rPr>
          <w:b/>
          <w:sz w:val="28"/>
          <w:szCs w:val="28"/>
        </w:rPr>
        <w:t>ЛОКАЛЬНЫЙ НОРМАТИВНЫЙ АКТ</w:t>
      </w:r>
    </w:p>
    <w:p w:rsidR="00D31614" w:rsidRDefault="00D31614">
      <w:pPr>
        <w:jc w:val="center"/>
      </w:pPr>
    </w:p>
    <w:p w:rsidR="00D31614" w:rsidRDefault="00D3161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о разработке адаптированной рабочей программы </w:t>
      </w:r>
      <w:r>
        <w:rPr>
          <w:rStyle w:val="a4"/>
          <w:sz w:val="28"/>
          <w:szCs w:val="28"/>
        </w:rPr>
        <w:t xml:space="preserve"> учителя-предметника</w:t>
      </w:r>
    </w:p>
    <w:p w:rsidR="00D31614" w:rsidRDefault="00D3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 с ОВЗ</w:t>
      </w:r>
    </w:p>
    <w:p w:rsidR="00D31614" w:rsidRDefault="00D31614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D31614" w:rsidRDefault="00D31614">
      <w:pPr>
        <w:pStyle w:val="ac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D31614" w:rsidRDefault="00D31614">
      <w:pPr>
        <w:pStyle w:val="ac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 Федеральным законом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 от 29 декабря 2012 г. N 273-ФЗ "Об образовании в Российской Федерации" и регламент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рует порядок разработки и реализации адаптированных  программ учителей школы.</w:t>
      </w:r>
    </w:p>
    <w:p w:rsidR="00D31614" w:rsidRDefault="00D31614">
      <w:pPr>
        <w:pStyle w:val="ac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Адаптированная  рабочая программа педагога (далее – Программа) 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нормативно-управленческий документ конкретной образовательной организации, который должен обеспечить достижение планируемых </w:t>
      </w:r>
      <w:proofErr w:type="gramStart"/>
      <w:r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основного общего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ОВЗ.  В тоже время, адаптированная   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инстр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мент, с помощью которого учитель определяет оптимальные и наиболее эффективные для данного ребенка содержание, формы, методы и приемы организации образовательного процесса 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 результатами ПМПК  и уровнями образовательных программ.</w:t>
      </w:r>
    </w:p>
    <w:p w:rsidR="00D31614" w:rsidRDefault="00D31614">
      <w:pPr>
        <w:pStyle w:val="ac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Цель адаптированной   рабочей программы - создание условий для планирования, организации и управления образовательным процессом по определенной учебному курсу для детей с ОВЗ.</w:t>
      </w:r>
      <w:proofErr w:type="gramEnd"/>
    </w:p>
    <w:p w:rsidR="00D31614" w:rsidRDefault="00D31614">
      <w:pPr>
        <w:pStyle w:val="ac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31614" w:rsidRDefault="00D31614">
      <w:pPr>
        <w:pStyle w:val="ac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D31614" w:rsidRDefault="00D31614">
      <w:pPr>
        <w:jc w:val="both"/>
      </w:pPr>
      <w: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  обучающихся с ОВЗ</w:t>
      </w:r>
    </w:p>
    <w:p w:rsidR="00D31614" w:rsidRDefault="00D31614">
      <w:pPr>
        <w:pStyle w:val="ac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31614" w:rsidRDefault="00D31614">
      <w:pPr>
        <w:pStyle w:val="ac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Функции адаптированной рабочей  программы:</w:t>
      </w:r>
    </w:p>
    <w:p w:rsidR="00D31614" w:rsidRDefault="00D31614">
      <w:pPr>
        <w:jc w:val="both"/>
      </w:pPr>
      <w:r>
        <w:t xml:space="preserve">- нормативная, то есть является документом, обязательным для выполнения в полном объеме; </w:t>
      </w:r>
    </w:p>
    <w:p w:rsidR="00D31614" w:rsidRDefault="00D31614">
      <w:pPr>
        <w:jc w:val="both"/>
      </w:pPr>
      <w:r>
        <w:t xml:space="preserve">- </w:t>
      </w:r>
      <w:proofErr w:type="spellStart"/>
      <w:r>
        <w:t>целеполагания</w:t>
      </w:r>
      <w:proofErr w:type="spellEnd"/>
      <w: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D31614" w:rsidRDefault="00D31614">
      <w:pPr>
        <w:jc w:val="both"/>
      </w:pPr>
      <w:r>
        <w:t>- определения содержания образования, то есть фиксирует состав элементов содержания, подл</w:t>
      </w:r>
      <w:r>
        <w:t>е</w:t>
      </w:r>
      <w:r>
        <w:t xml:space="preserve">жащих усвоению учащимися (требования к минимуму содержания), а также степень их трудности; </w:t>
      </w:r>
    </w:p>
    <w:p w:rsidR="00D31614" w:rsidRDefault="00D31614">
      <w:pPr>
        <w:jc w:val="both"/>
      </w:pPr>
      <w:r>
        <w:t>- процессуальная, то есть определяет логическую последовательность усвоения элементов соде</w:t>
      </w:r>
      <w:r>
        <w:t>р</w:t>
      </w:r>
      <w:r>
        <w:t xml:space="preserve">жания, организационные формы и методы, средства и условия обучения; </w:t>
      </w:r>
    </w:p>
    <w:p w:rsidR="00D31614" w:rsidRDefault="00D31614" w:rsidP="004A427A">
      <w:pPr>
        <w:jc w:val="both"/>
      </w:pPr>
      <w:r>
        <w:t>- оценочная, то есть выявляет уровни усвоения элементов содержания, объекты контроля и крит</w:t>
      </w:r>
      <w:r>
        <w:t>е</w:t>
      </w:r>
      <w:r>
        <w:t>рии оценки уровня обученности учащихся.</w:t>
      </w:r>
    </w:p>
    <w:p w:rsidR="00D31614" w:rsidRDefault="00D31614">
      <w:pPr>
        <w:pStyle w:val="ac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2. Технология разработки адаптированной программы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Адаптированная  рабочая  программа составляется учителем-предметником, специалистом и (или) педагогом дополнительного образования по определенному учебному предмету, коррекц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онному занятию, курсу дополнительного образования на учебный год или уровень  обучения.</w:t>
      </w:r>
    </w:p>
    <w:p w:rsidR="00D31614" w:rsidRDefault="00D31614" w:rsidP="004A427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мастерства и авторским видением дисциплины (образовательной области).</w:t>
      </w:r>
    </w:p>
    <w:p w:rsidR="00087D5A" w:rsidRDefault="00087D5A">
      <w:pPr>
        <w:pStyle w:val="ac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D31614" w:rsidRDefault="00D31614">
      <w:pPr>
        <w:pStyle w:val="ac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lastRenderedPageBreak/>
        <w:t>3. Структура адаптированной программы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Структура Программы является формой представления учебного предмета (курса) как целос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31614" w:rsidRDefault="00D31614" w:rsidP="004A427A">
      <w:pPr>
        <w:pStyle w:val="af4"/>
        <w:numPr>
          <w:ilvl w:val="0"/>
          <w:numId w:val="3"/>
        </w:numPr>
      </w:pPr>
      <w:r>
        <w:t>Титульный лист (название программы);</w:t>
      </w:r>
    </w:p>
    <w:p w:rsidR="00D31614" w:rsidRDefault="00D31614" w:rsidP="004A427A">
      <w:pPr>
        <w:pStyle w:val="af4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Пояснительная записка:</w:t>
      </w:r>
    </w:p>
    <w:p w:rsidR="00D31614" w:rsidRPr="004A427A" w:rsidRDefault="00D31614" w:rsidP="004A427A">
      <w:pPr>
        <w:pStyle w:val="af4"/>
        <w:numPr>
          <w:ilvl w:val="0"/>
          <w:numId w:val="3"/>
        </w:numPr>
        <w:rPr>
          <w:bCs/>
        </w:rPr>
      </w:pPr>
      <w:r w:rsidRPr="004A427A">
        <w:rPr>
          <w:bCs/>
        </w:rPr>
        <w:t xml:space="preserve">Учебно-тематический план </w:t>
      </w:r>
    </w:p>
    <w:p w:rsidR="00D31614" w:rsidRDefault="00D31614" w:rsidP="004A427A">
      <w:pPr>
        <w:pStyle w:val="af4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 w:rsidRPr="004A427A">
        <w:rPr>
          <w:rStyle w:val="dash0410005f0431005f0437005f0430005f0446005f0020005f0441005f043f005f0438005f0441005f043a005f0430005f005fchar1char1"/>
        </w:rPr>
        <w:t>Содержание учебного предмета, курса;</w:t>
      </w:r>
      <w:r>
        <w:rPr>
          <w:rStyle w:val="dash0410005f0431005f0437005f0430005f0446005f0020005f0441005f043f005f0438005f0441005f043a005f0430005f005fchar1char1"/>
        </w:rPr>
        <w:t xml:space="preserve"> подробное обоснование о внесенных изменениях в испол</w:t>
      </w:r>
      <w:r>
        <w:rPr>
          <w:rStyle w:val="dash0410005f0431005f0437005f0430005f0446005f0020005f0441005f043f005f0438005f0441005f043a005f0430005f005fchar1char1"/>
        </w:rPr>
        <w:t>ь</w:t>
      </w:r>
      <w:r>
        <w:rPr>
          <w:rStyle w:val="dash0410005f0431005f0437005f0430005f0446005f0020005f0441005f043f005f0438005f0441005f043a005f0430005f005fchar1char1"/>
        </w:rPr>
        <w:t>зуемую программу с учётом психофизических особенностей детей с ОВЗ.</w:t>
      </w:r>
    </w:p>
    <w:p w:rsidR="00D31614" w:rsidRPr="004A427A" w:rsidRDefault="00D31614" w:rsidP="004A427A">
      <w:pPr>
        <w:pStyle w:val="af4"/>
        <w:numPr>
          <w:ilvl w:val="0"/>
          <w:numId w:val="3"/>
        </w:numPr>
        <w:rPr>
          <w:rStyle w:val="dash041e005f0431005f044b005f0447005f043d005f044b005f0439005f005fchar1char1"/>
        </w:rPr>
      </w:pPr>
      <w:r w:rsidRPr="004A427A">
        <w:rPr>
          <w:rStyle w:val="dash041e005f0431005f044b005f0447005f043d005f044b005f0439005f005fchar1char1"/>
        </w:rPr>
        <w:t>Планируемые результаты изучения учебного предмета, курса; ожидаемую динамику об</w:t>
      </w:r>
      <w:r w:rsidRPr="004A427A">
        <w:rPr>
          <w:rStyle w:val="dash041e005f0431005f044b005f0447005f043d005f044b005f0439005f005fchar1char1"/>
        </w:rPr>
        <w:t>у</w:t>
      </w:r>
      <w:r w:rsidRPr="004A427A">
        <w:rPr>
          <w:rStyle w:val="dash041e005f0431005f044b005f0447005f043d005f044b005f0439005f005fchar1char1"/>
        </w:rPr>
        <w:t>чающихся детей с ОВЗ.</w:t>
      </w:r>
    </w:p>
    <w:p w:rsidR="00D31614" w:rsidRPr="004A427A" w:rsidRDefault="00D31614" w:rsidP="004A427A">
      <w:pPr>
        <w:pStyle w:val="af4"/>
        <w:numPr>
          <w:ilvl w:val="0"/>
          <w:numId w:val="3"/>
        </w:numPr>
        <w:rPr>
          <w:bCs/>
        </w:rPr>
      </w:pPr>
      <w:r w:rsidRPr="004A427A">
        <w:rPr>
          <w:bCs/>
        </w:rPr>
        <w:t xml:space="preserve">Система оценки достижения планируемых результатов </w:t>
      </w:r>
    </w:p>
    <w:p w:rsidR="00D31614" w:rsidRDefault="00D31614" w:rsidP="004A427A">
      <w:pPr>
        <w:pStyle w:val="af4"/>
        <w:numPr>
          <w:ilvl w:val="0"/>
          <w:numId w:val="3"/>
        </w:numPr>
        <w:rPr>
          <w:bCs/>
        </w:rPr>
      </w:pPr>
      <w:r>
        <w:rPr>
          <w:bCs/>
        </w:rPr>
        <w:t xml:space="preserve">Календарно-тематическое планирование </w:t>
      </w:r>
    </w:p>
    <w:p w:rsidR="00D31614" w:rsidRPr="004A427A" w:rsidRDefault="004A427A" w:rsidP="004A427A">
      <w:pPr>
        <w:pStyle w:val="af4"/>
        <w:numPr>
          <w:ilvl w:val="0"/>
          <w:numId w:val="3"/>
        </w:numPr>
        <w:rPr>
          <w:bCs/>
        </w:rPr>
      </w:pPr>
      <w:r>
        <w:rPr>
          <w:bCs/>
        </w:rPr>
        <w:t xml:space="preserve">Материально-технические средства для реализации программы </w:t>
      </w:r>
    </w:p>
    <w:p w:rsidR="00D31614" w:rsidRDefault="00D31614">
      <w:pPr>
        <w:pStyle w:val="ac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4. Оформление адаптированной программы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Титульный лист считается первым, но не нумеруется, как и листы приложения (Приложение №1). </w:t>
      </w:r>
    </w:p>
    <w:p w:rsidR="00D31614" w:rsidRDefault="00D31614">
      <w:pPr>
        <w:spacing w:line="360" w:lineRule="auto"/>
        <w:jc w:val="both"/>
      </w:pPr>
      <w:r>
        <w:t>Титульный лист содержит:</w:t>
      </w:r>
    </w:p>
    <w:p w:rsidR="00D31614" w:rsidRDefault="00D31614">
      <w:pPr>
        <w:spacing w:line="360" w:lineRule="auto"/>
        <w:jc w:val="both"/>
      </w:pPr>
      <w:r>
        <w:t>1. Полное наименование об</w:t>
      </w:r>
      <w:r>
        <w:softHyphen/>
        <w:t>разовательной организации.</w:t>
      </w:r>
    </w:p>
    <w:p w:rsidR="00D31614" w:rsidRDefault="00D31614">
      <w:pPr>
        <w:spacing w:line="360" w:lineRule="auto"/>
        <w:jc w:val="both"/>
      </w:pPr>
      <w:r>
        <w:t>2. Гриф согласования программы (с указанием даты проведения и номера протокола заседания п</w:t>
      </w:r>
      <w:r>
        <w:t>е</w:t>
      </w:r>
      <w:r>
        <w:t xml:space="preserve">дагогического совета) </w:t>
      </w:r>
    </w:p>
    <w:p w:rsidR="00D31614" w:rsidRDefault="00D31614">
      <w:pPr>
        <w:spacing w:line="360" w:lineRule="auto"/>
        <w:jc w:val="both"/>
      </w:pPr>
      <w:r>
        <w:t>3. Гриф утверждения программы руководителем образовательной организации (с указанием даты и номера приказа руководителя ОУ).</w:t>
      </w:r>
    </w:p>
    <w:p w:rsidR="00D31614" w:rsidRDefault="00D31614">
      <w:pPr>
        <w:spacing w:line="360" w:lineRule="auto"/>
        <w:jc w:val="both"/>
      </w:pPr>
      <w:r>
        <w:t>4. Название учебного курса, для изучения кото</w:t>
      </w:r>
      <w:r>
        <w:softHyphen/>
        <w:t>рого написана программа.</w:t>
      </w:r>
    </w:p>
    <w:p w:rsidR="00D31614" w:rsidRDefault="00D31614">
      <w:pPr>
        <w:spacing w:line="360" w:lineRule="auto"/>
        <w:jc w:val="both"/>
      </w:pPr>
      <w:r>
        <w:t>5. Указание класса, в котор</w:t>
      </w:r>
      <w:r w:rsidR="004A427A">
        <w:t>ом</w:t>
      </w:r>
      <w:r>
        <w:t xml:space="preserve"> изучается учебный курс.</w:t>
      </w:r>
    </w:p>
    <w:p w:rsidR="00D31614" w:rsidRDefault="00D31614">
      <w:pPr>
        <w:autoSpaceDE w:val="0"/>
        <w:spacing w:line="360" w:lineRule="auto"/>
      </w:pPr>
      <w:r>
        <w:t>6. Фамилия, имя, отчество, должность, квалификационная категория  педагога (или нескольких педагогов), разработавшего и реализующего учебный курс, предмет,</w:t>
      </w:r>
    </w:p>
    <w:p w:rsidR="00D31614" w:rsidRDefault="00D31614" w:rsidP="004A427A">
      <w:pPr>
        <w:autoSpaceDE w:val="0"/>
        <w:spacing w:line="360" w:lineRule="auto"/>
      </w:pPr>
      <w:r>
        <w:t>7.  Название города, в котором подготовлена про</w:t>
      </w:r>
      <w:r>
        <w:softHyphen/>
        <w:t>грамма, год разработки.</w:t>
      </w:r>
    </w:p>
    <w:p w:rsidR="00D31614" w:rsidRDefault="00D31614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Утверждение адаптированной  программы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Адаптированная  рабочая программа принимается ежегодно на  первом педагогическом совете учебного года и  утверждается  приказом директора школы.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Согласование Программы у заместителя директора по УВР.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 несоответствии адаптированной  программы установленным требованиям, директор 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лы накладывает резолюцию о необходимости доработки с указанием конкретного срока.</w:t>
      </w:r>
    </w:p>
    <w:p w:rsidR="00D31614" w:rsidRDefault="00D3161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D31614" w:rsidRDefault="00D3161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D31614" w:rsidRDefault="00D31614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Адаптированные рабочие  программы  находятся в кабинете учителя-предметника.</w:t>
      </w:r>
    </w:p>
    <w:p w:rsidR="00D31614" w:rsidRDefault="00D31614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Адаптированная рабочая  программа по завершению курса сдаётся заместителю директора по УВР.</w:t>
      </w:r>
    </w:p>
    <w:sectPr w:rsidR="00D3161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" filled="t">
        <v:fill color2="black"/>
        <v:textbox inset="0,0,0,0"/>
      </v:shape>
    </w:pict>
  </w:numPicBullet>
  <w:numPicBullet w:numPicBulletId="1">
    <w:pict>
      <v:shape id="_x0000_i1032" type="#_x0000_t75" style="width:.75pt;height:.75pt" filled="t">
        <v:fill color2="black"/>
        <v:textbox inset="0,0,0,0"/>
      </v:shape>
    </w:pict>
  </w:numPicBullet>
  <w:numPicBullet w:numPicBulletId="2">
    <w:pict>
      <v:shape id="_x0000_i1033" type="#_x0000_t75" style="width:.75pt;height:.75p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66801602"/>
    <w:multiLevelType w:val="hybridMultilevel"/>
    <w:tmpl w:val="433CA8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427A"/>
    <w:rsid w:val="00087D5A"/>
    <w:rsid w:val="004A427A"/>
    <w:rsid w:val="00D3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tabs>
        <w:tab w:val="num" w:pos="720"/>
      </w:tabs>
      <w:spacing w:before="280" w:after="280"/>
      <w:ind w:left="720" w:hanging="720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small1">
    <w:name w:val="small1"/>
    <w:rPr>
      <w:color w:val="C1D885"/>
      <w:sz w:val="22"/>
      <w:szCs w:val="22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1"/>
    <w:rPr>
      <w:sz w:val="24"/>
      <w:szCs w:val="24"/>
    </w:rPr>
  </w:style>
  <w:style w:type="character" w:customStyle="1" w:styleId="a9">
    <w:name w:val="Верхний колонтитул Знак"/>
    <w:basedOn w:val="1"/>
    <w:rPr>
      <w:sz w:val="24"/>
      <w:szCs w:val="24"/>
      <w:lang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Normal (Web)"/>
    <w:basedOn w:val="a"/>
    <w:pPr>
      <w:spacing w:before="75" w:after="150"/>
    </w:pPr>
    <w:rPr>
      <w:rFonts w:ascii="Verdana" w:hAnsi="Verdana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paragraph" w:styleId="ad">
    <w:name w:val="Balloon Text"/>
    <w:basedOn w:val="a"/>
    <w:rPr>
      <w:rFonts w:ascii="Tahoma" w:hAnsi="Tahoma"/>
      <w:sz w:val="16"/>
      <w:szCs w:val="16"/>
      <w:lang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af0">
    <w:name w:val="Основной"/>
    <w:basedOn w:val="a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 Spacing"/>
    <w:qFormat/>
    <w:rsid w:val="004A427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 </vt:lpstr>
    </vt:vector>
  </TitlesOfParts>
  <Company>Home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 </dc:title>
  <dc:subject/>
  <dc:creator>СЕРГЕЙ</dc:creator>
  <cp:keywords/>
  <dc:description/>
  <cp:lastModifiedBy>User</cp:lastModifiedBy>
  <cp:revision>1</cp:revision>
  <cp:lastPrinted>2014-12-11T04:37:00Z</cp:lastPrinted>
  <dcterms:created xsi:type="dcterms:W3CDTF">2009-11-26T16:46:00Z</dcterms:created>
  <dcterms:modified xsi:type="dcterms:W3CDTF">2001-12-31T20:11:00Z</dcterms:modified>
</cp:coreProperties>
</file>